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Default="00EC79AD">
      <w:pPr>
        <w:pStyle w:val="Nzev"/>
        <w:rPr>
          <w:rFonts w:ascii="Arial" w:hAnsi="Arial"/>
          <w:sz w:val="44"/>
          <w:u w:val="single"/>
        </w:rPr>
      </w:pPr>
      <w:r>
        <w:rPr>
          <w:rFonts w:ascii="Arial" w:hAnsi="Arial"/>
          <w:sz w:val="44"/>
          <w:u w:val="single"/>
        </w:rPr>
        <w:t>obec Litošice</w:t>
      </w:r>
    </w:p>
    <w:p w:rsidR="00E314E6" w:rsidRDefault="00EC79AD">
      <w:pPr>
        <w:ind w:left="2124" w:hanging="2124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Litošice čp. 27, PSČ  535 01 Přelouč, IČ: 00 58 05 62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 w:rsidP="00BC69E9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Litošice dne </w:t>
      </w:r>
      <w:r w:rsidR="00D5507E">
        <w:rPr>
          <w:rFonts w:ascii="Arial" w:hAnsi="Arial" w:cs="Arial"/>
          <w:sz w:val="22"/>
        </w:rPr>
        <w:t xml:space="preserve"> </w:t>
      </w:r>
      <w:proofErr w:type="gramStart"/>
      <w:r w:rsidR="00D5507E">
        <w:rPr>
          <w:rFonts w:ascii="Arial" w:hAnsi="Arial" w:cs="Arial"/>
          <w:sz w:val="22"/>
        </w:rPr>
        <w:t>20.10. 2015</w:t>
      </w:r>
      <w:proofErr w:type="gramEnd"/>
    </w:p>
    <w:p w:rsidR="00BC69E9" w:rsidRDefault="00BC69E9" w:rsidP="00BC69E9">
      <w:pPr>
        <w:ind w:left="5664" w:firstLine="708"/>
        <w:rPr>
          <w:rFonts w:ascii="Arial" w:hAnsi="Arial"/>
        </w:rPr>
      </w:pPr>
    </w:p>
    <w:p w:rsidR="00E314E6" w:rsidRDefault="00EC79AD">
      <w:pPr>
        <w:pStyle w:val="Nadpis1"/>
        <w:tabs>
          <w:tab w:val="left" w:pos="0"/>
        </w:tabs>
        <w:jc w:val="center"/>
        <w:rPr>
          <w:rFonts w:ascii="Arial" w:hAnsi="Arial"/>
          <w:color w:val="000000"/>
          <w:sz w:val="40"/>
        </w:rPr>
      </w:pPr>
      <w:proofErr w:type="gramStart"/>
      <w:r>
        <w:rPr>
          <w:rFonts w:ascii="Arial" w:hAnsi="Arial"/>
          <w:color w:val="000000"/>
          <w:sz w:val="40"/>
        </w:rPr>
        <w:t>ZÁMĚR  OBCE</w:t>
      </w:r>
      <w:proofErr w:type="gramEnd"/>
    </w:p>
    <w:p w:rsidR="00E314E6" w:rsidRDefault="00E314E6">
      <w:pPr>
        <w:pStyle w:val="Zkladntext"/>
        <w:rPr>
          <w:rFonts w:cs="Arial"/>
          <w:b/>
          <w:bCs/>
          <w:sz w:val="22"/>
        </w:rPr>
      </w:pPr>
    </w:p>
    <w:p w:rsidR="00E314E6" w:rsidRDefault="00E314E6">
      <w:pPr>
        <w:pStyle w:val="Zkladntext"/>
        <w:rPr>
          <w:rFonts w:cs="Arial"/>
          <w:b/>
          <w:bCs/>
          <w:sz w:val="22"/>
          <w:szCs w:val="22"/>
        </w:rPr>
      </w:pPr>
    </w:p>
    <w:p w:rsidR="00E314E6" w:rsidRDefault="00EC79AD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215469" w:rsidRDefault="006D36DB" w:rsidP="009E28E3">
      <w:pPr>
        <w:jc w:val="both"/>
        <w:rPr>
          <w:rFonts w:ascii="Arial" w:hAnsi="Arial" w:cs="Arial"/>
          <w:sz w:val="22"/>
          <w:szCs w:val="22"/>
        </w:rPr>
      </w:pPr>
      <w:r w:rsidRPr="00235C5F">
        <w:rPr>
          <w:rFonts w:ascii="Arial" w:hAnsi="Arial" w:cs="Arial"/>
          <w:sz w:val="22"/>
          <w:szCs w:val="22"/>
        </w:rPr>
        <w:t xml:space="preserve">záměr obce Litošice </w:t>
      </w:r>
      <w:proofErr w:type="gramStart"/>
      <w:r w:rsidRPr="00235C5F">
        <w:rPr>
          <w:rFonts w:ascii="Arial" w:hAnsi="Arial" w:cs="Arial"/>
          <w:sz w:val="22"/>
          <w:szCs w:val="22"/>
        </w:rPr>
        <w:t>na</w:t>
      </w:r>
      <w:proofErr w:type="gramEnd"/>
      <w:r w:rsidR="00215469">
        <w:rPr>
          <w:rFonts w:ascii="Arial" w:hAnsi="Arial" w:cs="Arial"/>
          <w:sz w:val="22"/>
          <w:szCs w:val="22"/>
        </w:rPr>
        <w:t>:</w:t>
      </w:r>
    </w:p>
    <w:p w:rsidR="005C279E" w:rsidRDefault="005C279E" w:rsidP="009E28E3">
      <w:pPr>
        <w:jc w:val="both"/>
        <w:rPr>
          <w:rFonts w:ascii="Arial" w:hAnsi="Arial" w:cs="Arial"/>
          <w:b/>
          <w:sz w:val="22"/>
          <w:szCs w:val="22"/>
        </w:rPr>
      </w:pPr>
    </w:p>
    <w:p w:rsidR="00D71FB6" w:rsidRPr="00A05570" w:rsidRDefault="00D71FB6" w:rsidP="00D71FB6">
      <w:pPr>
        <w:jc w:val="both"/>
        <w:rPr>
          <w:rFonts w:ascii="Arial" w:hAnsi="Arial" w:cs="Arial"/>
          <w:sz w:val="22"/>
          <w:szCs w:val="22"/>
        </w:rPr>
      </w:pPr>
      <w:r w:rsidRPr="00D71FB6">
        <w:rPr>
          <w:rFonts w:ascii="Arial" w:hAnsi="Arial" w:cs="Arial"/>
          <w:b/>
          <w:sz w:val="22"/>
          <w:szCs w:val="22"/>
        </w:rPr>
        <w:t>nájem</w:t>
      </w:r>
      <w:r w:rsidRPr="00300E1C">
        <w:rPr>
          <w:rFonts w:ascii="Arial" w:hAnsi="Arial" w:cs="Arial"/>
          <w:sz w:val="22"/>
          <w:szCs w:val="22"/>
        </w:rPr>
        <w:t xml:space="preserve"> </w:t>
      </w:r>
      <w:r w:rsidR="00211B94">
        <w:rPr>
          <w:rFonts w:ascii="Arial" w:hAnsi="Arial" w:cs="Arial"/>
          <w:sz w:val="22"/>
          <w:szCs w:val="22"/>
        </w:rPr>
        <w:t xml:space="preserve">části </w:t>
      </w:r>
      <w:r w:rsidRPr="00300E1C">
        <w:rPr>
          <w:rFonts w:ascii="Arial" w:hAnsi="Arial" w:cs="Arial"/>
          <w:sz w:val="22"/>
          <w:szCs w:val="22"/>
        </w:rPr>
        <w:t xml:space="preserve">pozemku označeného </w:t>
      </w:r>
      <w:r w:rsidRPr="00300E1C">
        <w:rPr>
          <w:rFonts w:ascii="Arial" w:hAnsi="Arial" w:cs="Arial"/>
          <w:b/>
          <w:sz w:val="22"/>
          <w:szCs w:val="22"/>
        </w:rPr>
        <w:t>st. p. č. 6</w:t>
      </w:r>
      <w:r w:rsidRPr="00300E1C">
        <w:rPr>
          <w:rFonts w:ascii="Arial" w:hAnsi="Arial" w:cs="Arial"/>
          <w:sz w:val="22"/>
          <w:szCs w:val="22"/>
        </w:rPr>
        <w:t xml:space="preserve"> zastavěná plocha a nádvoří, jehož součástí je stavba čp. 12 objekt bydlení v k. </w:t>
      </w:r>
      <w:proofErr w:type="spellStart"/>
      <w:r w:rsidRPr="00300E1C">
        <w:rPr>
          <w:rFonts w:ascii="Arial" w:hAnsi="Arial" w:cs="Arial"/>
          <w:sz w:val="22"/>
          <w:szCs w:val="22"/>
        </w:rPr>
        <w:t>ú</w:t>
      </w:r>
      <w:proofErr w:type="spellEnd"/>
      <w:r w:rsidRPr="00300E1C">
        <w:rPr>
          <w:rFonts w:ascii="Arial" w:hAnsi="Arial" w:cs="Arial"/>
          <w:sz w:val="22"/>
          <w:szCs w:val="22"/>
        </w:rPr>
        <w:t xml:space="preserve">. Litošice, kdy v tomto objektu se nachází </w:t>
      </w:r>
      <w:r w:rsidRPr="00300E1C">
        <w:rPr>
          <w:rFonts w:ascii="Arial" w:hAnsi="Arial" w:cs="Arial"/>
          <w:b/>
          <w:sz w:val="22"/>
          <w:szCs w:val="22"/>
        </w:rPr>
        <w:t>soubor místností určených k podnikatelské činnosti</w:t>
      </w:r>
      <w:r w:rsidRPr="00300E1C">
        <w:rPr>
          <w:rFonts w:ascii="Arial" w:hAnsi="Arial" w:cs="Arial"/>
          <w:sz w:val="22"/>
          <w:szCs w:val="22"/>
        </w:rPr>
        <w:t>, a to výčep, lokál, kuchyň, chodba, sklad, WC, sklep na uskladnění sudů, sklep n</w:t>
      </w:r>
      <w:r w:rsidR="00211B94">
        <w:rPr>
          <w:rFonts w:ascii="Arial" w:hAnsi="Arial" w:cs="Arial"/>
          <w:sz w:val="22"/>
          <w:szCs w:val="22"/>
        </w:rPr>
        <w:t>a uskladnění paliva,</w:t>
      </w:r>
      <w:r w:rsidR="00211B94" w:rsidRPr="00211B94">
        <w:rPr>
          <w:rFonts w:ascii="Arial" w:hAnsi="Arial" w:cs="Arial"/>
          <w:sz w:val="22"/>
          <w:szCs w:val="22"/>
        </w:rPr>
        <w:t xml:space="preserve"> </w:t>
      </w:r>
      <w:r w:rsidR="00211B94">
        <w:rPr>
          <w:rFonts w:ascii="Arial" w:hAnsi="Arial" w:cs="Arial"/>
          <w:sz w:val="22"/>
          <w:szCs w:val="22"/>
        </w:rPr>
        <w:t xml:space="preserve">místnost pro obsluhu </w:t>
      </w:r>
      <w:r w:rsidRPr="00300E1C">
        <w:rPr>
          <w:rFonts w:ascii="Arial" w:hAnsi="Arial" w:cs="Arial"/>
          <w:sz w:val="22"/>
          <w:szCs w:val="22"/>
        </w:rPr>
        <w:t>se sociálním zařízením (</w:t>
      </w:r>
      <w:r>
        <w:rPr>
          <w:rFonts w:ascii="Arial" w:hAnsi="Arial" w:cs="Arial"/>
          <w:sz w:val="22"/>
          <w:szCs w:val="22"/>
        </w:rPr>
        <w:t xml:space="preserve">to vše jako </w:t>
      </w:r>
      <w:r w:rsidRPr="00300E1C">
        <w:rPr>
          <w:rFonts w:ascii="Arial" w:hAnsi="Arial" w:cs="Arial"/>
          <w:b/>
          <w:sz w:val="22"/>
          <w:szCs w:val="22"/>
        </w:rPr>
        <w:t>prostory sloužící k podnikání</w:t>
      </w:r>
      <w:r w:rsidRPr="00300E1C">
        <w:rPr>
          <w:rFonts w:ascii="Arial" w:hAnsi="Arial" w:cs="Arial"/>
          <w:sz w:val="22"/>
          <w:szCs w:val="22"/>
        </w:rPr>
        <w:t>), ve vlastnict</w:t>
      </w:r>
      <w:r w:rsidR="00D5507E">
        <w:rPr>
          <w:rFonts w:ascii="Arial" w:hAnsi="Arial" w:cs="Arial"/>
          <w:sz w:val="22"/>
          <w:szCs w:val="22"/>
        </w:rPr>
        <w:t xml:space="preserve">ví obce Litošice do nájmu panu </w:t>
      </w:r>
      <w:proofErr w:type="gramStart"/>
      <w:r w:rsidR="00D5507E">
        <w:rPr>
          <w:rFonts w:ascii="Arial" w:hAnsi="Arial" w:cs="Arial"/>
          <w:sz w:val="22"/>
          <w:szCs w:val="22"/>
        </w:rPr>
        <w:t>J.K</w:t>
      </w:r>
      <w:r>
        <w:rPr>
          <w:rFonts w:ascii="Arial" w:hAnsi="Arial" w:cs="Arial"/>
          <w:sz w:val="22"/>
          <w:szCs w:val="22"/>
        </w:rPr>
        <w:t>.</w:t>
      </w:r>
      <w:proofErr w:type="gramEnd"/>
      <w:r w:rsidR="00D5507E">
        <w:rPr>
          <w:rFonts w:ascii="Arial" w:hAnsi="Arial" w:cs="Arial"/>
          <w:sz w:val="22"/>
          <w:szCs w:val="22"/>
        </w:rPr>
        <w:t xml:space="preserve"> za roční nájemné ve výši 6</w:t>
      </w:r>
      <w:r w:rsidR="00973FED">
        <w:rPr>
          <w:rFonts w:ascii="Arial" w:hAnsi="Arial" w:cs="Arial"/>
          <w:sz w:val="22"/>
          <w:szCs w:val="22"/>
        </w:rPr>
        <w:t>0 000</w:t>
      </w:r>
      <w:r w:rsidRPr="00300E1C">
        <w:rPr>
          <w:rFonts w:ascii="Arial" w:hAnsi="Arial" w:cs="Arial"/>
          <w:sz w:val="22"/>
          <w:szCs w:val="22"/>
        </w:rPr>
        <w:t>,- Kč na dobu neurčitou</w:t>
      </w:r>
      <w:r>
        <w:rPr>
          <w:rFonts w:ascii="Arial" w:hAnsi="Arial" w:cs="Arial"/>
          <w:sz w:val="22"/>
          <w:szCs w:val="22"/>
        </w:rPr>
        <w:t>.</w:t>
      </w:r>
      <w:r w:rsidRPr="00A05570">
        <w:rPr>
          <w:rFonts w:ascii="Arial" w:hAnsi="Arial" w:cs="Arial"/>
          <w:sz w:val="22"/>
          <w:szCs w:val="22"/>
        </w:rPr>
        <w:t xml:space="preserve"> </w:t>
      </w:r>
    </w:p>
    <w:p w:rsidR="00212CE1" w:rsidRDefault="00212CE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1F03CE" w:rsidRDefault="00D71FB6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 xml:space="preserve">Jedná </w:t>
      </w:r>
      <w:r w:rsidR="005C279E">
        <w:rPr>
          <w:rFonts w:cs="Arial"/>
          <w:sz w:val="22"/>
        </w:rPr>
        <w:t xml:space="preserve">o </w:t>
      </w:r>
      <w:r w:rsidR="00C375C6">
        <w:rPr>
          <w:rFonts w:cs="Arial"/>
          <w:sz w:val="22"/>
        </w:rPr>
        <w:t xml:space="preserve">majetek </w:t>
      </w:r>
      <w:r w:rsidR="005C279E">
        <w:rPr>
          <w:rFonts w:cs="Arial"/>
          <w:sz w:val="22"/>
        </w:rPr>
        <w:t xml:space="preserve">dlouhodobě </w:t>
      </w:r>
      <w:r>
        <w:rPr>
          <w:rFonts w:cs="Arial"/>
          <w:sz w:val="22"/>
        </w:rPr>
        <w:t>nevy</w:t>
      </w:r>
      <w:r w:rsidR="005C279E">
        <w:rPr>
          <w:rFonts w:cs="Arial"/>
          <w:sz w:val="22"/>
        </w:rPr>
        <w:t xml:space="preserve">užívaný </w:t>
      </w:r>
      <w:r>
        <w:rPr>
          <w:rFonts w:cs="Arial"/>
          <w:sz w:val="22"/>
        </w:rPr>
        <w:t xml:space="preserve">obcí, kdy tímto obec zajistí provozování restaurace v obci. </w:t>
      </w:r>
    </w:p>
    <w:p w:rsidR="00E314E6" w:rsidRDefault="00E314E6">
      <w:pPr>
        <w:jc w:val="both"/>
        <w:rPr>
          <w:rFonts w:ascii="Arial" w:hAnsi="Arial" w:cs="Arial"/>
          <w:sz w:val="22"/>
        </w:rPr>
      </w:pPr>
    </w:p>
    <w:p w:rsidR="00E314E6" w:rsidRDefault="00EC79AD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 xml:space="preserve">Jde o </w:t>
      </w:r>
      <w:r w:rsidR="00D71FB6">
        <w:rPr>
          <w:rFonts w:cs="Arial"/>
          <w:sz w:val="22"/>
        </w:rPr>
        <w:t>nutné zajištění služby pro obyvatele obce</w:t>
      </w:r>
      <w:r w:rsidR="00F31094">
        <w:rPr>
          <w:rFonts w:cs="Arial"/>
          <w:sz w:val="22"/>
        </w:rPr>
        <w:t>,</w:t>
      </w:r>
      <w:r>
        <w:rPr>
          <w:rFonts w:cs="Arial"/>
          <w:sz w:val="22"/>
        </w:rPr>
        <w:t xml:space="preserve"> a v souladu s ustanovením § 39 citovaného zákona, je záměr </w:t>
      </w:r>
      <w:r w:rsidR="00D71FB6">
        <w:rPr>
          <w:rFonts w:cs="Arial"/>
          <w:sz w:val="22"/>
        </w:rPr>
        <w:t xml:space="preserve">nájmu </w:t>
      </w:r>
      <w:r>
        <w:rPr>
          <w:rFonts w:cs="Arial"/>
          <w:sz w:val="22"/>
        </w:rPr>
        <w:t>to</w:t>
      </w:r>
      <w:r w:rsidR="00D71FB6">
        <w:rPr>
          <w:rFonts w:cs="Arial"/>
          <w:sz w:val="22"/>
        </w:rPr>
        <w:t>ho</w:t>
      </w:r>
      <w:r>
        <w:rPr>
          <w:rFonts w:cs="Arial"/>
          <w:sz w:val="22"/>
        </w:rPr>
        <w:t>to majetku zveřejněn vyvěšením na úřední desce Obecního úřadu obce Litošice. Případné nabídky či vyjádření k tomuto záměru obce je možné předložit písemným podáním k rukám starosty obce J</w:t>
      </w:r>
      <w:r w:rsidR="005C279E">
        <w:rPr>
          <w:rFonts w:cs="Arial"/>
          <w:sz w:val="22"/>
        </w:rPr>
        <w:t>aroslava Březiny</w:t>
      </w:r>
      <w:r>
        <w:rPr>
          <w:rFonts w:cs="Arial"/>
          <w:sz w:val="22"/>
        </w:rPr>
        <w:t xml:space="preserve"> na Obecní úřad obce Litošice, a t</w:t>
      </w:r>
      <w:r w:rsidR="00D5507E">
        <w:rPr>
          <w:rFonts w:cs="Arial"/>
          <w:sz w:val="22"/>
        </w:rPr>
        <w:t xml:space="preserve">o nejpozději do </w:t>
      </w:r>
      <w:proofErr w:type="gramStart"/>
      <w:r w:rsidR="00D5507E">
        <w:rPr>
          <w:rFonts w:cs="Arial"/>
          <w:sz w:val="22"/>
        </w:rPr>
        <w:t>6.11. 2015</w:t>
      </w:r>
      <w:proofErr w:type="gramEnd"/>
      <w:r>
        <w:rPr>
          <w:rFonts w:cs="Arial"/>
          <w:sz w:val="22"/>
        </w:rPr>
        <w:t>.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Ja</w:t>
      </w:r>
      <w:r w:rsidR="00C375C6">
        <w:rPr>
          <w:rFonts w:ascii="Arial" w:hAnsi="Arial" w:cs="Arial"/>
          <w:sz w:val="22"/>
        </w:rPr>
        <w:t>roslav Březina</w:t>
      </w:r>
    </w:p>
    <w:p w:rsidR="00E314E6" w:rsidRDefault="00EC79AD">
      <w:pPr>
        <w:pStyle w:val="Zkladntextodsazen"/>
        <w:ind w:left="42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starosta obce Litošice</w:t>
      </w:r>
    </w:p>
    <w:p w:rsidR="00E314E6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Vyvěšeno:</w:t>
      </w:r>
      <w:r w:rsidR="00690D9A">
        <w:rPr>
          <w:rFonts w:ascii="Arial" w:hAnsi="Arial" w:cs="Arial"/>
          <w:sz w:val="16"/>
        </w:rPr>
        <w:t xml:space="preserve"> </w:t>
      </w:r>
      <w:proofErr w:type="gramStart"/>
      <w:r w:rsidR="00D5507E">
        <w:rPr>
          <w:rFonts w:ascii="Arial" w:hAnsi="Arial" w:cs="Arial"/>
          <w:sz w:val="16"/>
        </w:rPr>
        <w:t>21.10. 2015</w:t>
      </w:r>
      <w:proofErr w:type="gramEnd"/>
      <w:r w:rsidR="00A54DB0">
        <w:rPr>
          <w:rFonts w:ascii="Arial" w:hAnsi="Arial" w:cs="Arial"/>
          <w:sz w:val="16"/>
        </w:rPr>
        <w:tab/>
      </w:r>
    </w:p>
    <w:p w:rsidR="00E314E6" w:rsidRDefault="00E314E6">
      <w:pPr>
        <w:rPr>
          <w:rFonts w:ascii="Arial" w:hAnsi="Arial" w:cs="Arial"/>
          <w:sz w:val="16"/>
        </w:rPr>
      </w:pPr>
    </w:p>
    <w:p w:rsidR="00EC79AD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Sejmuto:</w:t>
      </w:r>
      <w:r w:rsidR="00A54DB0">
        <w:rPr>
          <w:rFonts w:ascii="Arial" w:hAnsi="Arial" w:cs="Arial"/>
          <w:sz w:val="16"/>
        </w:rPr>
        <w:tab/>
      </w:r>
      <w:r w:rsidR="00D5507E">
        <w:rPr>
          <w:rFonts w:ascii="Arial" w:hAnsi="Arial" w:cs="Arial"/>
          <w:sz w:val="16"/>
        </w:rPr>
        <w:t xml:space="preserve"> </w:t>
      </w:r>
      <w:r w:rsidR="00A54DB0">
        <w:rPr>
          <w:rFonts w:ascii="Arial" w:hAnsi="Arial" w:cs="Arial"/>
          <w:sz w:val="16"/>
        </w:rPr>
        <w:tab/>
      </w:r>
    </w:p>
    <w:sectPr w:rsidR="00EC79AD" w:rsidSect="00E314E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44B70"/>
    <w:rsid w:val="0003442F"/>
    <w:rsid w:val="0008589E"/>
    <w:rsid w:val="001545F1"/>
    <w:rsid w:val="001F03CE"/>
    <w:rsid w:val="00211B94"/>
    <w:rsid w:val="00212CE1"/>
    <w:rsid w:val="00215469"/>
    <w:rsid w:val="002D5CB3"/>
    <w:rsid w:val="002F26AC"/>
    <w:rsid w:val="003A4469"/>
    <w:rsid w:val="003A6CD4"/>
    <w:rsid w:val="003E1DA3"/>
    <w:rsid w:val="004815FB"/>
    <w:rsid w:val="00481EE7"/>
    <w:rsid w:val="004F1E88"/>
    <w:rsid w:val="005C279E"/>
    <w:rsid w:val="006321E5"/>
    <w:rsid w:val="00690D9A"/>
    <w:rsid w:val="006C2B6A"/>
    <w:rsid w:val="006D36DB"/>
    <w:rsid w:val="00944B70"/>
    <w:rsid w:val="00973FED"/>
    <w:rsid w:val="009950A3"/>
    <w:rsid w:val="009E28E3"/>
    <w:rsid w:val="009F2DAC"/>
    <w:rsid w:val="00A54DB0"/>
    <w:rsid w:val="00B63BEE"/>
    <w:rsid w:val="00B65D85"/>
    <w:rsid w:val="00BC69E9"/>
    <w:rsid w:val="00BF3E09"/>
    <w:rsid w:val="00C375C6"/>
    <w:rsid w:val="00C80D58"/>
    <w:rsid w:val="00D50079"/>
    <w:rsid w:val="00D5507E"/>
    <w:rsid w:val="00D71FB6"/>
    <w:rsid w:val="00E314E6"/>
    <w:rsid w:val="00EC79AD"/>
    <w:rsid w:val="00EC7DA2"/>
    <w:rsid w:val="00ED674F"/>
    <w:rsid w:val="00EE6E92"/>
    <w:rsid w:val="00F3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14E6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E314E6"/>
    <w:pPr>
      <w:keepNext/>
      <w:numPr>
        <w:numId w:val="1"/>
      </w:numPr>
      <w:tabs>
        <w:tab w:val="left" w:pos="1980"/>
      </w:tabs>
      <w:jc w:val="both"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E314E6"/>
  </w:style>
  <w:style w:type="character" w:customStyle="1" w:styleId="WW-Absatz-Standardschriftart">
    <w:name w:val="WW-Absatz-Standardschriftart"/>
    <w:rsid w:val="00E314E6"/>
  </w:style>
  <w:style w:type="character" w:customStyle="1" w:styleId="WW-Absatz-Standardschriftart1">
    <w:name w:val="WW-Absatz-Standardschriftart1"/>
    <w:rsid w:val="00E314E6"/>
  </w:style>
  <w:style w:type="character" w:customStyle="1" w:styleId="WW-Absatz-Standardschriftart11">
    <w:name w:val="WW-Absatz-Standardschriftart11"/>
    <w:rsid w:val="00E314E6"/>
  </w:style>
  <w:style w:type="character" w:customStyle="1" w:styleId="WW-Absatz-Standardschriftart111">
    <w:name w:val="WW-Absatz-Standardschriftart111"/>
    <w:rsid w:val="00E314E6"/>
  </w:style>
  <w:style w:type="character" w:customStyle="1" w:styleId="WW-Absatz-Standardschriftart1111">
    <w:name w:val="WW-Absatz-Standardschriftart1111"/>
    <w:rsid w:val="00E314E6"/>
  </w:style>
  <w:style w:type="character" w:customStyle="1" w:styleId="WW-Absatz-Standardschriftart11111">
    <w:name w:val="WW-Absatz-Standardschriftart11111"/>
    <w:rsid w:val="00E314E6"/>
  </w:style>
  <w:style w:type="character" w:customStyle="1" w:styleId="WW-Absatz-Standardschriftart111111">
    <w:name w:val="WW-Absatz-Standardschriftart111111"/>
    <w:rsid w:val="00E314E6"/>
  </w:style>
  <w:style w:type="character" w:customStyle="1" w:styleId="WW-Absatz-Standardschriftart1111111">
    <w:name w:val="WW-Absatz-Standardschriftart1111111"/>
    <w:rsid w:val="00E314E6"/>
  </w:style>
  <w:style w:type="character" w:customStyle="1" w:styleId="WW-Absatz-Standardschriftart11111111">
    <w:name w:val="WW-Absatz-Standardschriftart11111111"/>
    <w:rsid w:val="00E314E6"/>
  </w:style>
  <w:style w:type="character" w:customStyle="1" w:styleId="WW-Absatz-Standardschriftart111111111">
    <w:name w:val="WW-Absatz-Standardschriftart111111111"/>
    <w:rsid w:val="00E314E6"/>
  </w:style>
  <w:style w:type="character" w:customStyle="1" w:styleId="WW-Absatz-Standardschriftart1111111111">
    <w:name w:val="WW-Absatz-Standardschriftart1111111111"/>
    <w:rsid w:val="00E314E6"/>
  </w:style>
  <w:style w:type="character" w:customStyle="1" w:styleId="WW-Absatz-Standardschriftart11111111111">
    <w:name w:val="WW-Absatz-Standardschriftart11111111111"/>
    <w:rsid w:val="00E314E6"/>
  </w:style>
  <w:style w:type="character" w:customStyle="1" w:styleId="WW-Absatz-Standardschriftart111111111111">
    <w:name w:val="WW-Absatz-Standardschriftart111111111111"/>
    <w:rsid w:val="00E314E6"/>
  </w:style>
  <w:style w:type="character" w:customStyle="1" w:styleId="Standardnpsmoodstavce1">
    <w:name w:val="Standardní písmo odstavce1"/>
    <w:rsid w:val="00E314E6"/>
  </w:style>
  <w:style w:type="paragraph" w:customStyle="1" w:styleId="Nadpis">
    <w:name w:val="Nadpis"/>
    <w:basedOn w:val="Normln"/>
    <w:next w:val="Zkladntext"/>
    <w:rsid w:val="00E314E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rsid w:val="00E314E6"/>
    <w:pPr>
      <w:jc w:val="both"/>
    </w:pPr>
    <w:rPr>
      <w:rFonts w:ascii="Arial" w:hAnsi="Arial"/>
    </w:rPr>
  </w:style>
  <w:style w:type="paragraph" w:styleId="Seznam">
    <w:name w:val="List"/>
    <w:basedOn w:val="Zkladntext"/>
    <w:semiHidden/>
    <w:rsid w:val="00E314E6"/>
    <w:rPr>
      <w:rFonts w:cs="Tahoma"/>
    </w:rPr>
  </w:style>
  <w:style w:type="paragraph" w:customStyle="1" w:styleId="Popisek">
    <w:name w:val="Popisek"/>
    <w:basedOn w:val="Normln"/>
    <w:rsid w:val="00E314E6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314E6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rsid w:val="00E314E6"/>
    <w:pPr>
      <w:jc w:val="center"/>
    </w:pPr>
    <w:rPr>
      <w:b/>
      <w:bCs/>
      <w:sz w:val="28"/>
    </w:rPr>
  </w:style>
  <w:style w:type="paragraph" w:styleId="Podtitul">
    <w:name w:val="Subtitle"/>
    <w:basedOn w:val="Nadpis"/>
    <w:next w:val="Zkladntext"/>
    <w:qFormat/>
    <w:rsid w:val="00E314E6"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rsid w:val="00E314E6"/>
    <w:pPr>
      <w:ind w:left="5664" w:firstLine="708"/>
      <w:jc w:val="center"/>
    </w:pPr>
  </w:style>
  <w:style w:type="paragraph" w:customStyle="1" w:styleId="Beznzvu1">
    <w:name w:val="Bez názvu1"/>
    <w:basedOn w:val="Zkladntext"/>
    <w:rsid w:val="00E314E6"/>
  </w:style>
  <w:style w:type="paragraph" w:customStyle="1" w:styleId="Zkladntext21">
    <w:name w:val="Základní text 21"/>
    <w:basedOn w:val="Normln"/>
    <w:rsid w:val="00E314E6"/>
    <w:pPr>
      <w:jc w:val="both"/>
    </w:pPr>
    <w:rPr>
      <w:rFonts w:ascii="Arial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Pardubický kraj</vt:lpstr>
    </vt:vector>
  </TitlesOfParts>
  <Company>ČÚZK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Pardubický kraj</dc:title>
  <dc:creator>dosedlova</dc:creator>
  <cp:lastModifiedBy>Úřad</cp:lastModifiedBy>
  <cp:revision>2</cp:revision>
  <cp:lastPrinted>2014-01-30T13:00:00Z</cp:lastPrinted>
  <dcterms:created xsi:type="dcterms:W3CDTF">2015-10-20T16:12:00Z</dcterms:created>
  <dcterms:modified xsi:type="dcterms:W3CDTF">2015-10-20T16:12:00Z</dcterms:modified>
</cp:coreProperties>
</file>